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FF" w:rsidRPr="00917DFF" w:rsidRDefault="00917DFF">
      <w:pPr>
        <w:rPr>
          <w:b/>
          <w:sz w:val="40"/>
          <w:u w:val="single"/>
        </w:rPr>
      </w:pPr>
      <w:r w:rsidRPr="00917DFF">
        <w:rPr>
          <w:b/>
          <w:sz w:val="40"/>
          <w:u w:val="single"/>
        </w:rPr>
        <w:t>Pacific Railway Act of 1862:</w:t>
      </w:r>
    </w:p>
    <w:p w:rsidR="00917DFF" w:rsidRPr="00917DFF" w:rsidRDefault="00917DFF">
      <w:pPr>
        <w:rPr>
          <w:sz w:val="40"/>
        </w:rPr>
      </w:pPr>
      <w:r w:rsidRPr="00917DFF">
        <w:rPr>
          <w:sz w:val="40"/>
        </w:rPr>
        <w:t>Authorized the building of the Transcontinental Railroad</w:t>
      </w:r>
      <w:r>
        <w:rPr>
          <w:sz w:val="40"/>
        </w:rPr>
        <w:t>.</w:t>
      </w:r>
    </w:p>
    <w:p w:rsidR="00917DFF" w:rsidRPr="00917DFF" w:rsidRDefault="00917DFF">
      <w:pPr>
        <w:rPr>
          <w:sz w:val="40"/>
        </w:rPr>
      </w:pPr>
    </w:p>
    <w:p w:rsidR="00917DFF" w:rsidRPr="00917DFF" w:rsidRDefault="00917DFF">
      <w:pPr>
        <w:rPr>
          <w:b/>
          <w:sz w:val="40"/>
          <w:u w:val="single"/>
        </w:rPr>
      </w:pPr>
      <w:r w:rsidRPr="00917DFF">
        <w:rPr>
          <w:b/>
          <w:sz w:val="40"/>
          <w:u w:val="single"/>
        </w:rPr>
        <w:t>Pacific Railway Act of 1864:</w:t>
      </w:r>
    </w:p>
    <w:p w:rsidR="00917DFF" w:rsidRPr="00917DFF" w:rsidRDefault="00917DFF">
      <w:pPr>
        <w:rPr>
          <w:sz w:val="40"/>
        </w:rPr>
      </w:pPr>
      <w:r w:rsidRPr="00917DFF">
        <w:rPr>
          <w:sz w:val="40"/>
        </w:rPr>
        <w:t xml:space="preserve">1.  Each company received a 400-foot Right of Way and the free use of timber and building materials. </w:t>
      </w:r>
    </w:p>
    <w:p w:rsidR="00917DFF" w:rsidRPr="00917DFF" w:rsidRDefault="00917DFF">
      <w:pPr>
        <w:rPr>
          <w:sz w:val="40"/>
        </w:rPr>
      </w:pPr>
    </w:p>
    <w:p w:rsidR="00917DFF" w:rsidRPr="00917DFF" w:rsidRDefault="00917DFF">
      <w:pPr>
        <w:rPr>
          <w:sz w:val="40"/>
        </w:rPr>
      </w:pPr>
      <w:r w:rsidRPr="00917DFF">
        <w:rPr>
          <w:sz w:val="40"/>
        </w:rPr>
        <w:t>2.  Additional land on both sides of track was granted for each mile of track that was built.</w:t>
      </w:r>
    </w:p>
    <w:p w:rsidR="00917DFF" w:rsidRPr="00917DFF" w:rsidRDefault="00917DFF">
      <w:pPr>
        <w:rPr>
          <w:sz w:val="40"/>
        </w:rPr>
      </w:pPr>
    </w:p>
    <w:p w:rsidR="00917DFF" w:rsidRPr="00917DFF" w:rsidRDefault="00917DFF">
      <w:pPr>
        <w:rPr>
          <w:sz w:val="40"/>
        </w:rPr>
      </w:pPr>
      <w:r w:rsidRPr="00917DFF">
        <w:rPr>
          <w:sz w:val="40"/>
        </w:rPr>
        <w:t>3.  The Railroad could sell this land.</w:t>
      </w:r>
    </w:p>
    <w:p w:rsidR="00917DFF" w:rsidRPr="00917DFF" w:rsidRDefault="00917DFF">
      <w:pPr>
        <w:rPr>
          <w:sz w:val="40"/>
        </w:rPr>
      </w:pPr>
    </w:p>
    <w:p w:rsidR="00917DFF" w:rsidRPr="00917DFF" w:rsidRDefault="00917DFF">
      <w:pPr>
        <w:rPr>
          <w:sz w:val="40"/>
        </w:rPr>
      </w:pPr>
      <w:r w:rsidRPr="00917DFF">
        <w:rPr>
          <w:sz w:val="40"/>
        </w:rPr>
        <w:t xml:space="preserve">4.  They could get loans from $16,000 to $48,000 a mile depending on the nature of the land.  </w:t>
      </w:r>
    </w:p>
    <w:p w:rsidR="00E43579" w:rsidRDefault="00917DFF"/>
    <w:sectPr w:rsidR="00E43579" w:rsidSect="00E435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7DFF"/>
    <w:rsid w:val="00917DF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Bethalto CUSD 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Technology Office</cp:lastModifiedBy>
  <cp:revision>1</cp:revision>
  <dcterms:created xsi:type="dcterms:W3CDTF">2010-09-07T14:48:00Z</dcterms:created>
  <dcterms:modified xsi:type="dcterms:W3CDTF">2010-09-07T14:52:00Z</dcterms:modified>
</cp:coreProperties>
</file>